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E5" w:rsidRPr="00FB25E5" w:rsidRDefault="00FB25E5" w:rsidP="000101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C20" w:rsidRPr="00FB25E5" w:rsidRDefault="00010129" w:rsidP="000101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5E5">
        <w:rPr>
          <w:rFonts w:ascii="Times New Roman" w:hAnsi="Times New Roman" w:cs="Times New Roman"/>
          <w:b/>
          <w:sz w:val="36"/>
          <w:szCs w:val="36"/>
        </w:rPr>
        <w:t>Требования к оформлению санитарных бюллетеней</w:t>
      </w:r>
    </w:p>
    <w:p w:rsidR="00010129" w:rsidRPr="00FB25E5" w:rsidRDefault="00010129" w:rsidP="00FB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5E5">
        <w:rPr>
          <w:rFonts w:ascii="Times New Roman" w:hAnsi="Times New Roman" w:cs="Times New Roman"/>
          <w:sz w:val="28"/>
          <w:szCs w:val="28"/>
        </w:rPr>
        <w:t>санитарный бюллетень должен быть посвящен одной теме;</w:t>
      </w:r>
    </w:p>
    <w:p w:rsidR="00010129" w:rsidRPr="00FB25E5" w:rsidRDefault="00010129" w:rsidP="00FB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5E5">
        <w:rPr>
          <w:rFonts w:ascii="Times New Roman" w:hAnsi="Times New Roman" w:cs="Times New Roman"/>
          <w:sz w:val="28"/>
          <w:szCs w:val="28"/>
        </w:rPr>
        <w:t>в одном выпуске может быть освещено несколько вопросов;</w:t>
      </w:r>
    </w:p>
    <w:p w:rsidR="00010129" w:rsidRPr="00FB25E5" w:rsidRDefault="00010129" w:rsidP="00FB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5E5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Pr="00FB25E5">
        <w:rPr>
          <w:rFonts w:ascii="Times New Roman" w:hAnsi="Times New Roman" w:cs="Times New Roman"/>
          <w:sz w:val="28"/>
          <w:szCs w:val="28"/>
        </w:rPr>
        <w:t xml:space="preserve"> нужно иллюстрировать фотографиями, рисунками, вырезками из журналов, газет, плакатов и выставок;</w:t>
      </w:r>
    </w:p>
    <w:p w:rsidR="00010129" w:rsidRPr="00FB25E5" w:rsidRDefault="004976A2" w:rsidP="00FB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5E5">
        <w:rPr>
          <w:rFonts w:ascii="Times New Roman" w:hAnsi="Times New Roman" w:cs="Times New Roman"/>
          <w:sz w:val="28"/>
          <w:szCs w:val="28"/>
        </w:rPr>
        <w:t>художественно оформляется заголовок, являющийся основной темой бюллетеня;</w:t>
      </w:r>
    </w:p>
    <w:p w:rsidR="004976A2" w:rsidRPr="00FB25E5" w:rsidRDefault="004976A2" w:rsidP="00FB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5E5">
        <w:rPr>
          <w:rFonts w:ascii="Times New Roman" w:hAnsi="Times New Roman" w:cs="Times New Roman"/>
          <w:sz w:val="28"/>
          <w:szCs w:val="28"/>
        </w:rPr>
        <w:t>в соответствии с содержанием текста яркий, четкий рисунок иллюстрирует тему, одновременно привлекая внимание зрителя к цветовому пятну;</w:t>
      </w:r>
    </w:p>
    <w:p w:rsidR="004976A2" w:rsidRPr="00FB25E5" w:rsidRDefault="004976A2" w:rsidP="00FB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5E5">
        <w:rPr>
          <w:rFonts w:ascii="Times New Roman" w:hAnsi="Times New Roman" w:cs="Times New Roman"/>
          <w:sz w:val="28"/>
          <w:szCs w:val="28"/>
        </w:rPr>
        <w:t xml:space="preserve">тема разбивается на отдельные статьи, которые не должны </w:t>
      </w:r>
      <w:r w:rsidR="00FB25E5" w:rsidRPr="00FB25E5">
        <w:rPr>
          <w:rFonts w:ascii="Times New Roman" w:hAnsi="Times New Roman" w:cs="Times New Roman"/>
          <w:sz w:val="28"/>
          <w:szCs w:val="28"/>
        </w:rPr>
        <w:t>располагаться</w:t>
      </w:r>
      <w:r w:rsidRPr="00FB25E5">
        <w:rPr>
          <w:rFonts w:ascii="Times New Roman" w:hAnsi="Times New Roman" w:cs="Times New Roman"/>
          <w:sz w:val="28"/>
          <w:szCs w:val="28"/>
        </w:rPr>
        <w:t xml:space="preserve"> длинным столбцом, а при объемном тексте делятся на 2-3 колонки, объединенные одним подзаголовком. Часто подзаголовок пишется в</w:t>
      </w:r>
      <w:r w:rsidR="00777BFA">
        <w:rPr>
          <w:rFonts w:ascii="Times New Roman" w:hAnsi="Times New Roman" w:cs="Times New Roman"/>
          <w:sz w:val="28"/>
          <w:szCs w:val="28"/>
        </w:rPr>
        <w:t xml:space="preserve"> в</w:t>
      </w:r>
      <w:r w:rsidRPr="00FB25E5">
        <w:rPr>
          <w:rFonts w:ascii="Times New Roman" w:hAnsi="Times New Roman" w:cs="Times New Roman"/>
          <w:sz w:val="28"/>
          <w:szCs w:val="28"/>
        </w:rPr>
        <w:t>иде вопроса, а статья под ним дает на него ответ;</w:t>
      </w:r>
    </w:p>
    <w:p w:rsidR="004976A2" w:rsidRPr="00FB25E5" w:rsidRDefault="004976A2" w:rsidP="00FB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5E5">
        <w:rPr>
          <w:rFonts w:ascii="Times New Roman" w:hAnsi="Times New Roman" w:cs="Times New Roman"/>
          <w:sz w:val="28"/>
          <w:szCs w:val="28"/>
        </w:rPr>
        <w:t>ширина колонки не должна быть шире 2/3 машинописного текста. Текст может быть изображен каллиграфически</w:t>
      </w:r>
      <w:r w:rsidR="00777BFA">
        <w:rPr>
          <w:rFonts w:ascii="Times New Roman" w:hAnsi="Times New Roman" w:cs="Times New Roman"/>
          <w:sz w:val="28"/>
          <w:szCs w:val="28"/>
        </w:rPr>
        <w:t>м</w:t>
      </w:r>
      <w:r w:rsidRPr="00FB25E5">
        <w:rPr>
          <w:rFonts w:ascii="Times New Roman" w:hAnsi="Times New Roman" w:cs="Times New Roman"/>
          <w:sz w:val="28"/>
          <w:szCs w:val="28"/>
        </w:rPr>
        <w:t xml:space="preserve"> или машинописным шрифтом;</w:t>
      </w:r>
    </w:p>
    <w:p w:rsidR="004976A2" w:rsidRPr="00FB25E5" w:rsidRDefault="008F16E7" w:rsidP="00FB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5E5">
        <w:rPr>
          <w:rFonts w:ascii="Times New Roman" w:hAnsi="Times New Roman" w:cs="Times New Roman"/>
          <w:sz w:val="28"/>
          <w:szCs w:val="28"/>
        </w:rPr>
        <w:t xml:space="preserve">все подзаголовки с текстом объединяются передовой статьей, размещенной сразу под заголовком – названием </w:t>
      </w:r>
      <w:proofErr w:type="spellStart"/>
      <w:r w:rsidRPr="00FB25E5">
        <w:rPr>
          <w:rFonts w:ascii="Times New Roman" w:hAnsi="Times New Roman" w:cs="Times New Roman"/>
          <w:sz w:val="28"/>
          <w:szCs w:val="28"/>
        </w:rPr>
        <w:t>санбюллетеня</w:t>
      </w:r>
      <w:proofErr w:type="spellEnd"/>
      <w:r w:rsidRPr="00FB25E5">
        <w:rPr>
          <w:rFonts w:ascii="Times New Roman" w:hAnsi="Times New Roman" w:cs="Times New Roman"/>
          <w:sz w:val="28"/>
          <w:szCs w:val="28"/>
        </w:rPr>
        <w:t xml:space="preserve">, где объясняется </w:t>
      </w:r>
      <w:r w:rsidR="00FB25E5" w:rsidRPr="00FB25E5">
        <w:rPr>
          <w:rFonts w:ascii="Times New Roman" w:hAnsi="Times New Roman" w:cs="Times New Roman"/>
          <w:sz w:val="28"/>
          <w:szCs w:val="28"/>
        </w:rPr>
        <w:t>актуальность</w:t>
      </w:r>
      <w:r w:rsidRPr="00FB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E5">
        <w:rPr>
          <w:rFonts w:ascii="Times New Roman" w:hAnsi="Times New Roman" w:cs="Times New Roman"/>
          <w:sz w:val="28"/>
          <w:szCs w:val="28"/>
        </w:rPr>
        <w:t>санбюллетеня</w:t>
      </w:r>
      <w:proofErr w:type="spellEnd"/>
      <w:r w:rsidRPr="00FB25E5">
        <w:rPr>
          <w:rFonts w:ascii="Times New Roman" w:hAnsi="Times New Roman" w:cs="Times New Roman"/>
          <w:sz w:val="28"/>
          <w:szCs w:val="28"/>
        </w:rPr>
        <w:t>;</w:t>
      </w:r>
    </w:p>
    <w:p w:rsidR="008F16E7" w:rsidRPr="00FB25E5" w:rsidRDefault="008F16E7" w:rsidP="00FB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5E5">
        <w:rPr>
          <w:rFonts w:ascii="Times New Roman" w:hAnsi="Times New Roman" w:cs="Times New Roman"/>
          <w:sz w:val="28"/>
          <w:szCs w:val="28"/>
        </w:rPr>
        <w:t xml:space="preserve">необходимо выбрать правильное соотношение текста и рисунков, чтобы были свободные промежутки так, чтобы </w:t>
      </w:r>
      <w:proofErr w:type="spellStart"/>
      <w:r w:rsidRPr="00FB25E5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Pr="00FB25E5">
        <w:rPr>
          <w:rFonts w:ascii="Times New Roman" w:hAnsi="Times New Roman" w:cs="Times New Roman"/>
          <w:sz w:val="28"/>
          <w:szCs w:val="28"/>
        </w:rPr>
        <w:t xml:space="preserve"> «дышал»;</w:t>
      </w:r>
    </w:p>
    <w:p w:rsidR="008F16E7" w:rsidRPr="00FB25E5" w:rsidRDefault="008F16E7" w:rsidP="00FB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5E5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FB25E5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Pr="00FB25E5">
        <w:rPr>
          <w:rFonts w:ascii="Times New Roman" w:hAnsi="Times New Roman" w:cs="Times New Roman"/>
          <w:sz w:val="28"/>
          <w:szCs w:val="28"/>
        </w:rPr>
        <w:t>» не пишется, не ставится символика. В нижнем углу пишется название учреждения, ФИО автора и дата.</w:t>
      </w:r>
    </w:p>
    <w:p w:rsidR="00FB25E5" w:rsidRDefault="008F16E7" w:rsidP="00FB25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25E5">
        <w:rPr>
          <w:rFonts w:ascii="Times New Roman" w:hAnsi="Times New Roman" w:cs="Times New Roman"/>
          <w:sz w:val="28"/>
          <w:szCs w:val="28"/>
        </w:rPr>
        <w:t xml:space="preserve">(Приложение №2 к приказу </w:t>
      </w:r>
      <w:proofErr w:type="spellStart"/>
      <w:r w:rsidRPr="00FB25E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B25E5">
        <w:rPr>
          <w:rFonts w:ascii="Times New Roman" w:hAnsi="Times New Roman" w:cs="Times New Roman"/>
          <w:sz w:val="28"/>
          <w:szCs w:val="28"/>
        </w:rPr>
        <w:t xml:space="preserve"> от 26.02.2009 №153)</w:t>
      </w:r>
    </w:p>
    <w:p w:rsidR="00777BFA" w:rsidRPr="00FB25E5" w:rsidRDefault="00777BFA" w:rsidP="00FB25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25E5" w:rsidRPr="00FB25E5" w:rsidRDefault="00FB25E5" w:rsidP="00FB25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25E5">
        <w:rPr>
          <w:rFonts w:ascii="Times New Roman" w:hAnsi="Times New Roman" w:cs="Times New Roman"/>
          <w:sz w:val="28"/>
          <w:szCs w:val="28"/>
        </w:rPr>
        <w:t xml:space="preserve">Санитарный бюллетень создается в текстовом редакторе </w:t>
      </w:r>
      <w:r w:rsidRPr="00FB25E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B25E5">
        <w:rPr>
          <w:rFonts w:ascii="Times New Roman" w:hAnsi="Times New Roman" w:cs="Times New Roman"/>
          <w:sz w:val="28"/>
          <w:szCs w:val="28"/>
        </w:rPr>
        <w:t xml:space="preserve"> </w:t>
      </w:r>
      <w:r w:rsidRPr="00FB25E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B25E5">
        <w:rPr>
          <w:rFonts w:ascii="Times New Roman" w:hAnsi="Times New Roman" w:cs="Times New Roman"/>
          <w:sz w:val="28"/>
          <w:szCs w:val="28"/>
        </w:rPr>
        <w:t xml:space="preserve"> </w:t>
      </w:r>
      <w:r w:rsidRPr="00FB25E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B25E5">
        <w:rPr>
          <w:rFonts w:ascii="Times New Roman" w:hAnsi="Times New Roman" w:cs="Times New Roman"/>
          <w:sz w:val="28"/>
          <w:szCs w:val="28"/>
        </w:rPr>
        <w:t xml:space="preserve"> 2007. Работы, заимствованные из сети Интернет </w:t>
      </w:r>
      <w:r w:rsidRPr="00FB25E5">
        <w:rPr>
          <w:rFonts w:ascii="Times New Roman" w:hAnsi="Times New Roman" w:cs="Times New Roman"/>
          <w:sz w:val="28"/>
          <w:szCs w:val="28"/>
          <w:u w:val="single"/>
        </w:rPr>
        <w:t>не принимаются</w:t>
      </w:r>
      <w:r w:rsidRPr="00FB25E5">
        <w:rPr>
          <w:rFonts w:ascii="Times New Roman" w:hAnsi="Times New Roman" w:cs="Times New Roman"/>
          <w:sz w:val="28"/>
          <w:szCs w:val="28"/>
        </w:rPr>
        <w:t>.</w:t>
      </w:r>
    </w:p>
    <w:sectPr w:rsidR="00FB25E5" w:rsidRPr="00FB25E5" w:rsidSect="00010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1D26"/>
    <w:multiLevelType w:val="hybridMultilevel"/>
    <w:tmpl w:val="D236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129"/>
    <w:rsid w:val="00010129"/>
    <w:rsid w:val="00185D79"/>
    <w:rsid w:val="003F1C20"/>
    <w:rsid w:val="004976A2"/>
    <w:rsid w:val="005F5E54"/>
    <w:rsid w:val="00777BFA"/>
    <w:rsid w:val="008F16E7"/>
    <w:rsid w:val="00FB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КМУ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2</cp:revision>
  <dcterms:created xsi:type="dcterms:W3CDTF">2014-04-16T08:27:00Z</dcterms:created>
  <dcterms:modified xsi:type="dcterms:W3CDTF">2014-04-16T08:27:00Z</dcterms:modified>
</cp:coreProperties>
</file>